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30B" w:rsidRPr="00227BD4" w:rsidRDefault="00286EC5" w:rsidP="00227BD4">
      <w:pPr>
        <w:tabs>
          <w:tab w:val="left" w:pos="3780"/>
        </w:tabs>
        <w:jc w:val="center"/>
        <w:rPr>
          <w:b/>
          <w:u w:val="single"/>
        </w:rPr>
      </w:pPr>
      <w:r w:rsidRPr="00DB0A58">
        <w:rPr>
          <w:b/>
          <w:noProof/>
          <w:u w:val="single"/>
        </w:rPr>
        <w:drawing>
          <wp:inline distT="0" distB="0" distL="0" distR="0" wp14:anchorId="49C72384" wp14:editId="77AA5B09">
            <wp:extent cx="2264735" cy="871242"/>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B color logo 99.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67328" cy="872239"/>
                    </a:xfrm>
                    <a:prstGeom prst="rect">
                      <a:avLst/>
                    </a:prstGeom>
                  </pic:spPr>
                </pic:pic>
              </a:graphicData>
            </a:graphic>
          </wp:inline>
        </w:drawing>
      </w:r>
    </w:p>
    <w:p w:rsidR="00B44925" w:rsidRDefault="00B44925" w:rsidP="00FF6AF5">
      <w:pPr>
        <w:rPr>
          <w:sz w:val="24"/>
          <w:szCs w:val="24"/>
        </w:rPr>
      </w:pPr>
    </w:p>
    <w:p w:rsidR="00B44925" w:rsidRPr="00B44925" w:rsidRDefault="00B44925" w:rsidP="00FF6AF5">
      <w:pPr>
        <w:rPr>
          <w:b/>
          <w:sz w:val="24"/>
          <w:szCs w:val="24"/>
        </w:rPr>
      </w:pPr>
      <w:r w:rsidRPr="00B44925">
        <w:rPr>
          <w:b/>
          <w:sz w:val="24"/>
          <w:szCs w:val="24"/>
        </w:rPr>
        <w:t xml:space="preserve">Port to Host Public Open House on Proposed Changes to Waterfront District Master Plan  </w:t>
      </w:r>
    </w:p>
    <w:p w:rsidR="00830659" w:rsidRPr="00B44925" w:rsidRDefault="00C678F3" w:rsidP="00B44925">
      <w:pPr>
        <w:rPr>
          <w:sz w:val="24"/>
          <w:szCs w:val="24"/>
        </w:rPr>
      </w:pPr>
      <w:r w:rsidRPr="00B44925">
        <w:rPr>
          <w:sz w:val="24"/>
          <w:szCs w:val="24"/>
        </w:rPr>
        <w:t xml:space="preserve">BELLINGHAM, </w:t>
      </w:r>
      <w:r w:rsidR="00C1368F" w:rsidRPr="00B44925">
        <w:rPr>
          <w:sz w:val="24"/>
          <w:szCs w:val="24"/>
        </w:rPr>
        <w:t>WA (</w:t>
      </w:r>
      <w:r w:rsidR="00B84F14" w:rsidRPr="00B44925">
        <w:rPr>
          <w:sz w:val="24"/>
          <w:szCs w:val="24"/>
        </w:rPr>
        <w:t>Friday</w:t>
      </w:r>
      <w:r w:rsidR="002F2248" w:rsidRPr="00B44925">
        <w:rPr>
          <w:sz w:val="24"/>
          <w:szCs w:val="24"/>
        </w:rPr>
        <w:t>,</w:t>
      </w:r>
      <w:r w:rsidR="007858F6" w:rsidRPr="00B44925">
        <w:rPr>
          <w:sz w:val="24"/>
          <w:szCs w:val="24"/>
        </w:rPr>
        <w:t xml:space="preserve"> </w:t>
      </w:r>
      <w:r w:rsidR="00B44925" w:rsidRPr="00B44925">
        <w:rPr>
          <w:sz w:val="24"/>
          <w:szCs w:val="24"/>
        </w:rPr>
        <w:t>January 5, 2018</w:t>
      </w:r>
      <w:r w:rsidR="00976E9B" w:rsidRPr="00B44925">
        <w:rPr>
          <w:sz w:val="24"/>
          <w:szCs w:val="24"/>
        </w:rPr>
        <w:t xml:space="preserve">) </w:t>
      </w:r>
    </w:p>
    <w:p w:rsidR="00B44925" w:rsidRDefault="00B44925" w:rsidP="00B44925">
      <w:pPr>
        <w:spacing w:after="0" w:line="240" w:lineRule="auto"/>
        <w:textAlignment w:val="baseline"/>
        <w:rPr>
          <w:rFonts w:eastAsia="Times New Roman" w:cs="Arial"/>
          <w:sz w:val="24"/>
          <w:szCs w:val="24"/>
        </w:rPr>
      </w:pPr>
      <w:r>
        <w:rPr>
          <w:rFonts w:eastAsia="Times New Roman" w:cs="Arial"/>
          <w:sz w:val="24"/>
          <w:szCs w:val="24"/>
        </w:rPr>
        <w:t>The Port of Bellingham invites the public to attend an Open House to learn about proposed changes to the Waterfront District Master Plan.</w:t>
      </w:r>
    </w:p>
    <w:p w:rsidR="00B44925" w:rsidRDefault="00B44925" w:rsidP="00B44925">
      <w:pPr>
        <w:spacing w:after="0" w:line="240" w:lineRule="auto"/>
        <w:textAlignment w:val="baseline"/>
        <w:rPr>
          <w:rFonts w:eastAsia="Times New Roman" w:cs="Arial"/>
          <w:sz w:val="24"/>
          <w:szCs w:val="24"/>
        </w:rPr>
      </w:pPr>
    </w:p>
    <w:p w:rsidR="00B44925" w:rsidRDefault="00B44925" w:rsidP="00B44925">
      <w:pPr>
        <w:spacing w:after="0" w:line="240" w:lineRule="auto"/>
        <w:textAlignment w:val="baseline"/>
        <w:rPr>
          <w:rFonts w:eastAsia="Times New Roman" w:cs="Arial"/>
          <w:sz w:val="24"/>
          <w:szCs w:val="24"/>
        </w:rPr>
      </w:pPr>
      <w:r>
        <w:rPr>
          <w:rFonts w:eastAsia="Times New Roman" w:cs="Arial"/>
          <w:sz w:val="24"/>
          <w:szCs w:val="24"/>
        </w:rPr>
        <w:t>The Open House will</w:t>
      </w:r>
      <w:r w:rsidR="00F833E6">
        <w:rPr>
          <w:rFonts w:eastAsia="Times New Roman" w:cs="Arial"/>
          <w:sz w:val="24"/>
          <w:szCs w:val="24"/>
        </w:rPr>
        <w:t xml:space="preserve"> be held Wednesday, January 17</w:t>
      </w:r>
      <w:r>
        <w:rPr>
          <w:rFonts w:eastAsia="Times New Roman" w:cs="Arial"/>
          <w:sz w:val="24"/>
          <w:szCs w:val="24"/>
        </w:rPr>
        <w:t xml:space="preserve"> from 3-7 pm at the Granary Building, located </w:t>
      </w:r>
      <w:r w:rsidR="00AD6A67">
        <w:rPr>
          <w:rFonts w:eastAsia="Times New Roman" w:cs="Arial"/>
          <w:sz w:val="24"/>
          <w:szCs w:val="24"/>
        </w:rPr>
        <w:t xml:space="preserve">at </w:t>
      </w:r>
      <w:r>
        <w:rPr>
          <w:rFonts w:eastAsia="Times New Roman" w:cs="Arial"/>
          <w:sz w:val="24"/>
          <w:szCs w:val="24"/>
        </w:rPr>
        <w:t xml:space="preserve">1208 Central Avenue in Bellingham.  </w:t>
      </w:r>
    </w:p>
    <w:p w:rsidR="00B44925" w:rsidRDefault="00B44925" w:rsidP="00B44925">
      <w:pPr>
        <w:spacing w:after="0" w:line="240" w:lineRule="auto"/>
        <w:textAlignment w:val="baseline"/>
        <w:rPr>
          <w:rFonts w:eastAsia="Times New Roman" w:cs="Arial"/>
          <w:sz w:val="24"/>
          <w:szCs w:val="24"/>
        </w:rPr>
      </w:pPr>
    </w:p>
    <w:p w:rsidR="00B44925" w:rsidRDefault="00B44925" w:rsidP="00B44925">
      <w:pPr>
        <w:spacing w:after="0" w:line="240" w:lineRule="auto"/>
        <w:textAlignment w:val="baseline"/>
        <w:rPr>
          <w:rFonts w:eastAsia="Times New Roman" w:cs="Arial"/>
          <w:sz w:val="24"/>
          <w:szCs w:val="24"/>
        </w:rPr>
      </w:pPr>
      <w:r>
        <w:rPr>
          <w:rFonts w:eastAsia="Times New Roman" w:cs="Arial"/>
          <w:sz w:val="24"/>
          <w:szCs w:val="24"/>
        </w:rPr>
        <w:t>This event will provide an opportunity for the public to get an update on recent progress</w:t>
      </w:r>
      <w:r w:rsidR="00F833E6">
        <w:rPr>
          <w:rFonts w:eastAsia="Times New Roman" w:cs="Arial"/>
          <w:sz w:val="24"/>
          <w:szCs w:val="24"/>
        </w:rPr>
        <w:t xml:space="preserve"> in the Waterfront District</w:t>
      </w:r>
      <w:r>
        <w:rPr>
          <w:rFonts w:eastAsia="Times New Roman" w:cs="Arial"/>
          <w:sz w:val="24"/>
          <w:szCs w:val="24"/>
        </w:rPr>
        <w:t xml:space="preserve"> and learn</w:t>
      </w:r>
      <w:r w:rsidR="008E4451">
        <w:rPr>
          <w:rFonts w:eastAsia="Times New Roman" w:cs="Arial"/>
          <w:sz w:val="24"/>
          <w:szCs w:val="24"/>
        </w:rPr>
        <w:t xml:space="preserve"> more</w:t>
      </w:r>
      <w:r>
        <w:rPr>
          <w:rFonts w:eastAsia="Times New Roman" w:cs="Arial"/>
          <w:sz w:val="24"/>
          <w:szCs w:val="24"/>
        </w:rPr>
        <w:t xml:space="preserve"> about </w:t>
      </w:r>
      <w:r w:rsidR="000E686B">
        <w:rPr>
          <w:rFonts w:eastAsia="Times New Roman" w:cs="Arial"/>
          <w:sz w:val="24"/>
          <w:szCs w:val="24"/>
        </w:rPr>
        <w:t>proposed changes to the</w:t>
      </w:r>
      <w:r w:rsidR="00CB3BD6">
        <w:rPr>
          <w:rFonts w:eastAsia="Times New Roman" w:cs="Arial"/>
          <w:sz w:val="24"/>
          <w:szCs w:val="24"/>
        </w:rPr>
        <w:t xml:space="preserve"> </w:t>
      </w:r>
      <w:r w:rsidR="000E686B">
        <w:rPr>
          <w:rFonts w:eastAsia="Times New Roman" w:cs="Arial"/>
          <w:sz w:val="24"/>
          <w:szCs w:val="24"/>
        </w:rPr>
        <w:t>Master Plan.</w:t>
      </w:r>
    </w:p>
    <w:p w:rsidR="000E686B" w:rsidRDefault="000E686B" w:rsidP="00B44925">
      <w:pPr>
        <w:spacing w:after="0" w:line="240" w:lineRule="auto"/>
        <w:textAlignment w:val="baseline"/>
        <w:rPr>
          <w:rFonts w:eastAsia="Times New Roman" w:cs="Arial"/>
          <w:sz w:val="24"/>
          <w:szCs w:val="24"/>
        </w:rPr>
      </w:pPr>
    </w:p>
    <w:p w:rsidR="00CB3BD6" w:rsidRDefault="000E686B" w:rsidP="00B44925">
      <w:pPr>
        <w:spacing w:after="0" w:line="240" w:lineRule="auto"/>
        <w:textAlignment w:val="baseline"/>
        <w:rPr>
          <w:rFonts w:eastAsia="Times New Roman" w:cs="Arial"/>
          <w:sz w:val="24"/>
          <w:szCs w:val="24"/>
        </w:rPr>
      </w:pPr>
      <w:r>
        <w:rPr>
          <w:rFonts w:eastAsia="Times New Roman" w:cs="Arial"/>
          <w:sz w:val="24"/>
          <w:szCs w:val="24"/>
        </w:rPr>
        <w:t>The Port and City approved a Master Plan for the Waterfront District in 2013 which established the location of fut</w:t>
      </w:r>
      <w:r w:rsidR="00CB3BD6">
        <w:rPr>
          <w:rFonts w:eastAsia="Times New Roman" w:cs="Arial"/>
          <w:sz w:val="24"/>
          <w:szCs w:val="24"/>
        </w:rPr>
        <w:t>ure roads, parks and view corri</w:t>
      </w:r>
      <w:r>
        <w:rPr>
          <w:rFonts w:eastAsia="Times New Roman" w:cs="Arial"/>
          <w:sz w:val="24"/>
          <w:szCs w:val="24"/>
        </w:rPr>
        <w:t>dors, but anticipated cha</w:t>
      </w:r>
      <w:r w:rsidR="00CB3BD6">
        <w:rPr>
          <w:rFonts w:eastAsia="Times New Roman" w:cs="Arial"/>
          <w:sz w:val="24"/>
          <w:szCs w:val="24"/>
        </w:rPr>
        <w:t xml:space="preserve">nges as development progressed.  </w:t>
      </w:r>
      <w:r w:rsidR="00CB3BD6" w:rsidRPr="00B44925">
        <w:rPr>
          <w:rFonts w:eastAsia="Times New Roman" w:cs="Arial"/>
          <w:sz w:val="24"/>
          <w:szCs w:val="24"/>
        </w:rPr>
        <w:t>The Port Commission is evaluating </w:t>
      </w:r>
      <w:r w:rsidR="00CB3BD6" w:rsidRPr="00CB3BD6">
        <w:rPr>
          <w:rFonts w:eastAsia="Times New Roman" w:cs="Arial"/>
          <w:sz w:val="24"/>
          <w:szCs w:val="24"/>
          <w:bdr w:val="none" w:sz="0" w:space="0" w:color="auto" w:frame="1"/>
        </w:rPr>
        <w:t>two new options</w:t>
      </w:r>
      <w:r w:rsidR="00CB3BD6" w:rsidRPr="00B44925">
        <w:rPr>
          <w:rFonts w:eastAsia="Times New Roman" w:cs="Arial"/>
          <w:sz w:val="24"/>
          <w:szCs w:val="24"/>
        </w:rPr>
        <w:t> for improving public access through the downtown waterfront and would like to hear from the community before making a decision.  </w:t>
      </w:r>
    </w:p>
    <w:p w:rsidR="00CB3BD6" w:rsidRDefault="00CB3BD6" w:rsidP="00B44925">
      <w:pPr>
        <w:spacing w:after="0" w:line="240" w:lineRule="auto"/>
        <w:textAlignment w:val="baseline"/>
        <w:rPr>
          <w:rFonts w:eastAsia="Times New Roman" w:cs="Arial"/>
          <w:sz w:val="24"/>
          <w:szCs w:val="24"/>
        </w:rPr>
      </w:pPr>
    </w:p>
    <w:p w:rsidR="00CB3BD6" w:rsidRDefault="00CB3BD6" w:rsidP="00B44925">
      <w:pPr>
        <w:spacing w:after="0" w:line="240" w:lineRule="auto"/>
        <w:textAlignment w:val="baseline"/>
        <w:rPr>
          <w:rFonts w:eastAsia="Times New Roman" w:cs="Arial"/>
          <w:sz w:val="24"/>
          <w:szCs w:val="24"/>
        </w:rPr>
      </w:pPr>
      <w:r>
        <w:rPr>
          <w:rFonts w:eastAsia="Times New Roman" w:cs="Arial"/>
          <w:sz w:val="24"/>
          <w:szCs w:val="24"/>
        </w:rPr>
        <w:t xml:space="preserve">The Open House will include several breakout information stations where attendees can engage with representatives from the Port, City of Bellingham and Harcourt to ask questions, learn more, and provide comments and feedback to inform this process.  </w:t>
      </w:r>
      <w:r w:rsidR="008E4451">
        <w:rPr>
          <w:rFonts w:eastAsia="Times New Roman" w:cs="Arial"/>
          <w:sz w:val="24"/>
          <w:szCs w:val="24"/>
        </w:rPr>
        <w:t>Community input</w:t>
      </w:r>
      <w:r>
        <w:rPr>
          <w:rFonts w:eastAsia="Times New Roman" w:cs="Arial"/>
          <w:sz w:val="24"/>
          <w:szCs w:val="24"/>
        </w:rPr>
        <w:t xml:space="preserve"> will be considered by the Port Commission before </w:t>
      </w:r>
      <w:r w:rsidR="00F833E6">
        <w:rPr>
          <w:rFonts w:eastAsia="Times New Roman" w:cs="Arial"/>
          <w:sz w:val="24"/>
          <w:szCs w:val="24"/>
        </w:rPr>
        <w:t>it makes</w:t>
      </w:r>
      <w:r>
        <w:rPr>
          <w:rFonts w:eastAsia="Times New Roman" w:cs="Arial"/>
          <w:sz w:val="24"/>
          <w:szCs w:val="24"/>
        </w:rPr>
        <w:t xml:space="preserve"> a decision on the preferred park and road layout.</w:t>
      </w:r>
    </w:p>
    <w:p w:rsidR="00F833E6" w:rsidRDefault="00F833E6" w:rsidP="00B44925">
      <w:pPr>
        <w:spacing w:after="0" w:line="240" w:lineRule="auto"/>
        <w:textAlignment w:val="baseline"/>
        <w:rPr>
          <w:rFonts w:eastAsia="Times New Roman" w:cs="Arial"/>
          <w:sz w:val="24"/>
          <w:szCs w:val="24"/>
        </w:rPr>
      </w:pPr>
    </w:p>
    <w:p w:rsidR="00F833E6" w:rsidRDefault="00F833E6" w:rsidP="00B44925">
      <w:pPr>
        <w:spacing w:after="0" w:line="240" w:lineRule="auto"/>
        <w:textAlignment w:val="baseline"/>
        <w:rPr>
          <w:rFonts w:eastAsia="Times New Roman" w:cs="Arial"/>
          <w:sz w:val="24"/>
          <w:szCs w:val="24"/>
        </w:rPr>
      </w:pPr>
      <w:r>
        <w:rPr>
          <w:rFonts w:eastAsia="Times New Roman" w:cs="Arial"/>
          <w:sz w:val="24"/>
          <w:szCs w:val="24"/>
        </w:rPr>
        <w:t xml:space="preserve">The Open House is part of a series of public outreach events to inform the community about proposed changes to the Waterfront District Master Plan.  The Port Commission is </w:t>
      </w:r>
      <w:r w:rsidR="008E4451">
        <w:rPr>
          <w:rFonts w:eastAsia="Times New Roman" w:cs="Arial"/>
          <w:sz w:val="24"/>
          <w:szCs w:val="24"/>
        </w:rPr>
        <w:t xml:space="preserve">also </w:t>
      </w:r>
      <w:r>
        <w:rPr>
          <w:rFonts w:eastAsia="Times New Roman" w:cs="Arial"/>
          <w:sz w:val="24"/>
          <w:szCs w:val="24"/>
        </w:rPr>
        <w:t xml:space="preserve">encouraging </w:t>
      </w:r>
      <w:r w:rsidR="008E4451">
        <w:rPr>
          <w:rFonts w:eastAsia="Times New Roman" w:cs="Arial"/>
          <w:sz w:val="24"/>
          <w:szCs w:val="24"/>
        </w:rPr>
        <w:t>community input</w:t>
      </w:r>
      <w:r>
        <w:rPr>
          <w:rFonts w:eastAsia="Times New Roman" w:cs="Arial"/>
          <w:sz w:val="24"/>
          <w:szCs w:val="24"/>
        </w:rPr>
        <w:t xml:space="preserve"> at upcoming Commission meetings on January 16 and February 6</w:t>
      </w:r>
      <w:r w:rsidR="005E350A">
        <w:rPr>
          <w:rFonts w:eastAsia="Times New Roman" w:cs="Arial"/>
          <w:sz w:val="24"/>
          <w:szCs w:val="24"/>
        </w:rPr>
        <w:t>.  Commission meetings are held in the Harbor Center Conference Room, 1801 Roeder Avenue with</w:t>
      </w:r>
      <w:r w:rsidR="008E4451">
        <w:rPr>
          <w:rFonts w:eastAsia="Times New Roman" w:cs="Arial"/>
          <w:sz w:val="24"/>
          <w:szCs w:val="24"/>
        </w:rPr>
        <w:t xml:space="preserve"> regularly scheduled</w:t>
      </w:r>
      <w:r w:rsidR="005E350A">
        <w:rPr>
          <w:rFonts w:eastAsia="Times New Roman" w:cs="Arial"/>
          <w:sz w:val="24"/>
          <w:szCs w:val="24"/>
        </w:rPr>
        <w:t xml:space="preserve"> public comment periods at 4:30 and 5:30 pm.  Written comments can be submitted</w:t>
      </w:r>
      <w:r w:rsidR="008E4451">
        <w:rPr>
          <w:rFonts w:eastAsia="Times New Roman" w:cs="Arial"/>
          <w:sz w:val="24"/>
          <w:szCs w:val="24"/>
        </w:rPr>
        <w:t xml:space="preserve"> by email</w:t>
      </w:r>
      <w:r w:rsidR="005E350A">
        <w:rPr>
          <w:rFonts w:eastAsia="Times New Roman" w:cs="Arial"/>
          <w:sz w:val="24"/>
          <w:szCs w:val="24"/>
        </w:rPr>
        <w:t xml:space="preserve"> to </w:t>
      </w:r>
      <w:hyperlink r:id="rId10" w:history="1">
        <w:r w:rsidR="008E4451" w:rsidRPr="00F94E55">
          <w:rPr>
            <w:rStyle w:val="Hyperlink"/>
            <w:rFonts w:eastAsia="Times New Roman" w:cs="Arial"/>
            <w:sz w:val="24"/>
            <w:szCs w:val="24"/>
          </w:rPr>
          <w:t>waterfront@portofbellingham.com</w:t>
        </w:r>
      </w:hyperlink>
      <w:r w:rsidR="008E4451">
        <w:rPr>
          <w:rFonts w:eastAsia="Times New Roman" w:cs="Arial"/>
          <w:sz w:val="24"/>
          <w:szCs w:val="24"/>
        </w:rPr>
        <w:t xml:space="preserve"> </w:t>
      </w:r>
    </w:p>
    <w:p w:rsidR="00CB3BD6" w:rsidRDefault="00CB3BD6" w:rsidP="00B44925">
      <w:pPr>
        <w:spacing w:after="0" w:line="240" w:lineRule="auto"/>
        <w:textAlignment w:val="baseline"/>
        <w:rPr>
          <w:rFonts w:eastAsia="Times New Roman" w:cs="Arial"/>
          <w:sz w:val="24"/>
          <w:szCs w:val="24"/>
        </w:rPr>
      </w:pPr>
    </w:p>
    <w:p w:rsidR="008E4451" w:rsidRDefault="00CB3BD6" w:rsidP="00B44925">
      <w:pPr>
        <w:spacing w:after="0" w:line="240" w:lineRule="auto"/>
        <w:textAlignment w:val="baseline"/>
        <w:rPr>
          <w:rFonts w:eastAsia="Times New Roman" w:cs="Arial"/>
          <w:sz w:val="24"/>
          <w:szCs w:val="24"/>
        </w:rPr>
      </w:pPr>
      <w:r w:rsidRPr="00B44925">
        <w:rPr>
          <w:rFonts w:eastAsia="Times New Roman" w:cs="Arial"/>
          <w:sz w:val="24"/>
          <w:szCs w:val="24"/>
        </w:rPr>
        <w:t xml:space="preserve">The Port Commission </w:t>
      </w:r>
      <w:r w:rsidR="008E4451">
        <w:rPr>
          <w:rFonts w:eastAsia="Times New Roman" w:cs="Arial"/>
          <w:sz w:val="24"/>
          <w:szCs w:val="24"/>
        </w:rPr>
        <w:t>intends</w:t>
      </w:r>
      <w:r w:rsidRPr="00B44925">
        <w:rPr>
          <w:rFonts w:eastAsia="Times New Roman" w:cs="Arial"/>
          <w:sz w:val="24"/>
          <w:szCs w:val="24"/>
        </w:rPr>
        <w:t xml:space="preserve"> to </w:t>
      </w:r>
      <w:r w:rsidR="008E4451">
        <w:rPr>
          <w:rFonts w:eastAsia="Times New Roman" w:cs="Arial"/>
          <w:sz w:val="24"/>
          <w:szCs w:val="24"/>
        </w:rPr>
        <w:t>choose</w:t>
      </w:r>
      <w:r w:rsidRPr="00B44925">
        <w:rPr>
          <w:rFonts w:eastAsia="Times New Roman" w:cs="Arial"/>
          <w:sz w:val="24"/>
          <w:szCs w:val="24"/>
        </w:rPr>
        <w:t xml:space="preserve"> a preferred park and road layout</w:t>
      </w:r>
      <w:r w:rsidR="008E4451">
        <w:rPr>
          <w:rFonts w:eastAsia="Times New Roman" w:cs="Arial"/>
          <w:sz w:val="24"/>
          <w:szCs w:val="24"/>
        </w:rPr>
        <w:t xml:space="preserve"> for the Waterfront District</w:t>
      </w:r>
      <w:r w:rsidRPr="00B44925">
        <w:rPr>
          <w:rFonts w:eastAsia="Times New Roman" w:cs="Arial"/>
          <w:sz w:val="24"/>
          <w:szCs w:val="24"/>
        </w:rPr>
        <w:t xml:space="preserve"> </w:t>
      </w:r>
      <w:r w:rsidR="00F833E6">
        <w:rPr>
          <w:rFonts w:eastAsia="Times New Roman" w:cs="Arial"/>
          <w:sz w:val="24"/>
          <w:szCs w:val="24"/>
        </w:rPr>
        <w:t>in February</w:t>
      </w:r>
      <w:r>
        <w:rPr>
          <w:rFonts w:eastAsia="Times New Roman" w:cs="Arial"/>
          <w:sz w:val="24"/>
          <w:szCs w:val="24"/>
        </w:rPr>
        <w:t xml:space="preserve"> and </w:t>
      </w:r>
      <w:r w:rsidR="00F833E6">
        <w:rPr>
          <w:rFonts w:eastAsia="Times New Roman" w:cs="Arial"/>
          <w:sz w:val="24"/>
          <w:szCs w:val="24"/>
        </w:rPr>
        <w:t xml:space="preserve">then </w:t>
      </w:r>
      <w:r>
        <w:rPr>
          <w:rFonts w:eastAsia="Times New Roman" w:cs="Arial"/>
          <w:sz w:val="24"/>
          <w:szCs w:val="24"/>
        </w:rPr>
        <w:t xml:space="preserve">submit </w:t>
      </w:r>
      <w:r w:rsidR="00F833E6">
        <w:rPr>
          <w:rFonts w:eastAsia="Times New Roman" w:cs="Arial"/>
          <w:sz w:val="24"/>
          <w:szCs w:val="24"/>
        </w:rPr>
        <w:t>this proposed</w:t>
      </w:r>
      <w:r w:rsidR="008E4451">
        <w:rPr>
          <w:rFonts w:eastAsia="Times New Roman" w:cs="Arial"/>
          <w:sz w:val="24"/>
          <w:szCs w:val="24"/>
        </w:rPr>
        <w:t xml:space="preserve"> Master Plan</w:t>
      </w:r>
      <w:r w:rsidR="00F833E6">
        <w:rPr>
          <w:rFonts w:eastAsia="Times New Roman" w:cs="Arial"/>
          <w:sz w:val="24"/>
          <w:szCs w:val="24"/>
        </w:rPr>
        <w:t xml:space="preserve"> change to the City of Bellingham as part of a Sub-Area Plan Amendment application.  The City’s Sub-Area Plan Amendment application is due</w:t>
      </w:r>
      <w:r w:rsidR="008E4451">
        <w:rPr>
          <w:rFonts w:eastAsia="Times New Roman" w:cs="Arial"/>
          <w:sz w:val="24"/>
          <w:szCs w:val="24"/>
        </w:rPr>
        <w:t xml:space="preserve"> on</w:t>
      </w:r>
      <w:r w:rsidR="00F833E6">
        <w:rPr>
          <w:rFonts w:eastAsia="Times New Roman" w:cs="Arial"/>
          <w:sz w:val="24"/>
          <w:szCs w:val="24"/>
        </w:rPr>
        <w:t xml:space="preserve"> April 1, 2018 and the review process is anticipated to take up to year.</w:t>
      </w:r>
      <w:r w:rsidR="008E4451">
        <w:rPr>
          <w:rFonts w:eastAsia="Times New Roman" w:cs="Arial"/>
          <w:sz w:val="24"/>
          <w:szCs w:val="24"/>
        </w:rPr>
        <w:t xml:space="preserve"> </w:t>
      </w:r>
    </w:p>
    <w:p w:rsidR="008E4451" w:rsidRDefault="008E4451" w:rsidP="00B44925">
      <w:pPr>
        <w:spacing w:after="0" w:line="240" w:lineRule="auto"/>
        <w:textAlignment w:val="baseline"/>
        <w:rPr>
          <w:rFonts w:eastAsia="Times New Roman" w:cs="Arial"/>
          <w:sz w:val="24"/>
          <w:szCs w:val="24"/>
        </w:rPr>
      </w:pPr>
    </w:p>
    <w:p w:rsidR="00F833E6" w:rsidRDefault="008E4451" w:rsidP="00B44925">
      <w:pPr>
        <w:spacing w:after="0" w:line="240" w:lineRule="auto"/>
        <w:textAlignment w:val="baseline"/>
        <w:rPr>
          <w:rFonts w:eastAsia="Times New Roman" w:cs="Arial"/>
          <w:sz w:val="24"/>
          <w:szCs w:val="24"/>
        </w:rPr>
      </w:pPr>
      <w:r>
        <w:rPr>
          <w:rFonts w:eastAsia="Times New Roman" w:cs="Arial"/>
          <w:sz w:val="24"/>
          <w:szCs w:val="24"/>
        </w:rPr>
        <w:t xml:space="preserve">For more information, visit </w:t>
      </w:r>
      <w:hyperlink r:id="rId11" w:history="1">
        <w:r w:rsidRPr="00F94E55">
          <w:rPr>
            <w:rStyle w:val="Hyperlink"/>
            <w:rFonts w:eastAsia="Times New Roman" w:cs="Arial"/>
            <w:sz w:val="24"/>
            <w:szCs w:val="24"/>
          </w:rPr>
          <w:t>www.portofbellingham.com</w:t>
        </w:r>
      </w:hyperlink>
      <w:r>
        <w:rPr>
          <w:rFonts w:eastAsia="Times New Roman" w:cs="Arial"/>
          <w:sz w:val="24"/>
          <w:szCs w:val="24"/>
        </w:rPr>
        <w:t xml:space="preserve"> </w:t>
      </w:r>
    </w:p>
    <w:p w:rsidR="00B44925" w:rsidRPr="008E4451" w:rsidRDefault="00F833E6" w:rsidP="008E4451">
      <w:pPr>
        <w:spacing w:after="0" w:line="240" w:lineRule="auto"/>
        <w:textAlignment w:val="baseline"/>
        <w:rPr>
          <w:rFonts w:eastAsia="Times New Roman" w:cs="Arial"/>
          <w:sz w:val="24"/>
          <w:szCs w:val="24"/>
        </w:rPr>
      </w:pPr>
      <w:r>
        <w:rPr>
          <w:rFonts w:eastAsia="Times New Roman" w:cs="Arial"/>
          <w:sz w:val="24"/>
          <w:szCs w:val="24"/>
        </w:rPr>
        <w:t xml:space="preserve">  </w:t>
      </w:r>
      <w:r w:rsidR="00CB3BD6" w:rsidRPr="00B44925">
        <w:rPr>
          <w:rFonts w:eastAsia="Times New Roman" w:cs="Arial"/>
          <w:sz w:val="24"/>
          <w:szCs w:val="24"/>
        </w:rPr>
        <w:t xml:space="preserve"> </w:t>
      </w:r>
    </w:p>
    <w:p w:rsidR="0057388B" w:rsidRPr="00B44925" w:rsidRDefault="00164A7E" w:rsidP="00E04B01">
      <w:pPr>
        <w:rPr>
          <w:b/>
          <w:sz w:val="24"/>
          <w:szCs w:val="24"/>
        </w:rPr>
      </w:pPr>
      <w:r w:rsidRPr="00B44925">
        <w:rPr>
          <w:b/>
          <w:sz w:val="24"/>
          <w:szCs w:val="24"/>
        </w:rPr>
        <w:t>###</w:t>
      </w:r>
    </w:p>
    <w:p w:rsidR="007570AB" w:rsidRPr="00B44925" w:rsidRDefault="007570AB" w:rsidP="00E04B01">
      <w:pPr>
        <w:rPr>
          <w:sz w:val="24"/>
          <w:szCs w:val="24"/>
          <w:u w:val="single"/>
        </w:rPr>
      </w:pPr>
    </w:p>
    <w:p w:rsidR="00164A7E" w:rsidRPr="00E04B01" w:rsidRDefault="00AB0511" w:rsidP="00E04B01">
      <w:pPr>
        <w:rPr>
          <w:sz w:val="24"/>
          <w:u w:val="single"/>
        </w:rPr>
      </w:pPr>
      <w:r w:rsidRPr="00B44925">
        <w:rPr>
          <w:sz w:val="24"/>
          <w:szCs w:val="24"/>
          <w:u w:val="single"/>
        </w:rPr>
        <w:t>M</w:t>
      </w:r>
      <w:r w:rsidR="00164A7E" w:rsidRPr="00B44925">
        <w:rPr>
          <w:sz w:val="24"/>
          <w:szCs w:val="24"/>
          <w:u w:val="single"/>
        </w:rPr>
        <w:t>edia Contacts</w:t>
      </w:r>
      <w:r w:rsidR="00164A7E" w:rsidRPr="00E04B01">
        <w:rPr>
          <w:sz w:val="24"/>
          <w:u w:val="single"/>
        </w:rPr>
        <w:t>:</w:t>
      </w:r>
    </w:p>
    <w:p w:rsidR="009C35CE" w:rsidRDefault="00164A7E" w:rsidP="00E04B01">
      <w:pPr>
        <w:rPr>
          <w:sz w:val="24"/>
        </w:rPr>
      </w:pPr>
      <w:r w:rsidRPr="00E04B01">
        <w:rPr>
          <w:sz w:val="24"/>
        </w:rPr>
        <w:t>Michael Hogan, Public Affa</w:t>
      </w:r>
      <w:r w:rsidR="00AF4D07">
        <w:rPr>
          <w:sz w:val="24"/>
        </w:rPr>
        <w:t>irs Administrator, 360.676.2500</w:t>
      </w:r>
    </w:p>
    <w:p w:rsidR="009C35CE" w:rsidRPr="00E04B01" w:rsidRDefault="009C35CE" w:rsidP="00E04B01">
      <w:pPr>
        <w:rPr>
          <w:sz w:val="24"/>
        </w:rPr>
      </w:pPr>
    </w:p>
    <w:sectPr w:rsidR="009C35CE" w:rsidRPr="00E04B0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B36" w:rsidRDefault="00FE4B36" w:rsidP="00E44F39">
      <w:pPr>
        <w:spacing w:after="0" w:line="240" w:lineRule="auto"/>
      </w:pPr>
      <w:r>
        <w:separator/>
      </w:r>
    </w:p>
  </w:endnote>
  <w:endnote w:type="continuationSeparator" w:id="0">
    <w:p w:rsidR="00FE4B36" w:rsidRDefault="00FE4B36" w:rsidP="00E44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B6B" w:rsidRDefault="00191B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B6B" w:rsidRDefault="00191B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B6B" w:rsidRDefault="00191B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B36" w:rsidRDefault="00FE4B36" w:rsidP="00E44F39">
      <w:pPr>
        <w:spacing w:after="0" w:line="240" w:lineRule="auto"/>
      </w:pPr>
      <w:r>
        <w:separator/>
      </w:r>
    </w:p>
  </w:footnote>
  <w:footnote w:type="continuationSeparator" w:id="0">
    <w:p w:rsidR="00FE4B36" w:rsidRDefault="00FE4B36" w:rsidP="00E44F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B6B" w:rsidRDefault="00191B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B6B" w:rsidRDefault="00191B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B6B" w:rsidRDefault="00191B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56143"/>
    <w:multiLevelType w:val="hybridMultilevel"/>
    <w:tmpl w:val="D62E3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C052A"/>
    <w:multiLevelType w:val="hybridMultilevel"/>
    <w:tmpl w:val="26EA464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FC547B4"/>
    <w:multiLevelType w:val="hybridMultilevel"/>
    <w:tmpl w:val="26EA464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remy Davis">
    <w15:presenceInfo w15:providerId="AD" w15:userId="S-1-5-21-4011077956-2567977238-2795383790-1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65"/>
    <w:rsid w:val="000164CB"/>
    <w:rsid w:val="00024C03"/>
    <w:rsid w:val="00030DBF"/>
    <w:rsid w:val="0003607C"/>
    <w:rsid w:val="000543C4"/>
    <w:rsid w:val="000703DC"/>
    <w:rsid w:val="0007181B"/>
    <w:rsid w:val="000A06A7"/>
    <w:rsid w:val="000A6CAD"/>
    <w:rsid w:val="000B3CBF"/>
    <w:rsid w:val="000B6D47"/>
    <w:rsid w:val="000C45A0"/>
    <w:rsid w:val="000C6380"/>
    <w:rsid w:val="000E2968"/>
    <w:rsid w:val="000E686B"/>
    <w:rsid w:val="000F3DF2"/>
    <w:rsid w:val="00111E96"/>
    <w:rsid w:val="00113D80"/>
    <w:rsid w:val="00117224"/>
    <w:rsid w:val="00133034"/>
    <w:rsid w:val="00134AEB"/>
    <w:rsid w:val="00146924"/>
    <w:rsid w:val="0014761A"/>
    <w:rsid w:val="00151FF7"/>
    <w:rsid w:val="00153AE6"/>
    <w:rsid w:val="00157886"/>
    <w:rsid w:val="00161E1A"/>
    <w:rsid w:val="00164A7E"/>
    <w:rsid w:val="001725EF"/>
    <w:rsid w:val="0017571C"/>
    <w:rsid w:val="00186352"/>
    <w:rsid w:val="00191B6B"/>
    <w:rsid w:val="001925D4"/>
    <w:rsid w:val="00194271"/>
    <w:rsid w:val="001A1CD8"/>
    <w:rsid w:val="001B20B5"/>
    <w:rsid w:val="001B3F10"/>
    <w:rsid w:val="001D5A4F"/>
    <w:rsid w:val="001D629F"/>
    <w:rsid w:val="001E1A3E"/>
    <w:rsid w:val="001F6D61"/>
    <w:rsid w:val="00201FC7"/>
    <w:rsid w:val="002061FB"/>
    <w:rsid w:val="00210AA7"/>
    <w:rsid w:val="00215DBE"/>
    <w:rsid w:val="00227BD4"/>
    <w:rsid w:val="00227D22"/>
    <w:rsid w:val="00231BB7"/>
    <w:rsid w:val="00250F40"/>
    <w:rsid w:val="002510B9"/>
    <w:rsid w:val="0025787F"/>
    <w:rsid w:val="00275A90"/>
    <w:rsid w:val="00286509"/>
    <w:rsid w:val="00286EC5"/>
    <w:rsid w:val="002B2D34"/>
    <w:rsid w:val="002C1D27"/>
    <w:rsid w:val="002C2472"/>
    <w:rsid w:val="002C4467"/>
    <w:rsid w:val="002E26B6"/>
    <w:rsid w:val="002F2248"/>
    <w:rsid w:val="003026BD"/>
    <w:rsid w:val="00312E31"/>
    <w:rsid w:val="00314BDF"/>
    <w:rsid w:val="00315039"/>
    <w:rsid w:val="00321632"/>
    <w:rsid w:val="00325CA1"/>
    <w:rsid w:val="003312E1"/>
    <w:rsid w:val="003407AD"/>
    <w:rsid w:val="00352797"/>
    <w:rsid w:val="00355796"/>
    <w:rsid w:val="003644AA"/>
    <w:rsid w:val="00366709"/>
    <w:rsid w:val="003702E8"/>
    <w:rsid w:val="00390734"/>
    <w:rsid w:val="00391706"/>
    <w:rsid w:val="003A2C8E"/>
    <w:rsid w:val="003B461C"/>
    <w:rsid w:val="003C2576"/>
    <w:rsid w:val="003C5A15"/>
    <w:rsid w:val="003D2EF3"/>
    <w:rsid w:val="003D7735"/>
    <w:rsid w:val="003E38D0"/>
    <w:rsid w:val="003E58F4"/>
    <w:rsid w:val="003F47F0"/>
    <w:rsid w:val="0042521A"/>
    <w:rsid w:val="00431A00"/>
    <w:rsid w:val="00435006"/>
    <w:rsid w:val="0044152E"/>
    <w:rsid w:val="004466DC"/>
    <w:rsid w:val="00446BB8"/>
    <w:rsid w:val="004554C3"/>
    <w:rsid w:val="00465AD1"/>
    <w:rsid w:val="00466D4D"/>
    <w:rsid w:val="00485025"/>
    <w:rsid w:val="00497CE8"/>
    <w:rsid w:val="004B0365"/>
    <w:rsid w:val="004B03C8"/>
    <w:rsid w:val="004C0F5D"/>
    <w:rsid w:val="004C1F23"/>
    <w:rsid w:val="004D56D4"/>
    <w:rsid w:val="004E2A46"/>
    <w:rsid w:val="005002D7"/>
    <w:rsid w:val="00512DA9"/>
    <w:rsid w:val="0052544A"/>
    <w:rsid w:val="005455C9"/>
    <w:rsid w:val="0055401E"/>
    <w:rsid w:val="00563DE2"/>
    <w:rsid w:val="0057388B"/>
    <w:rsid w:val="00581854"/>
    <w:rsid w:val="00590414"/>
    <w:rsid w:val="005946AE"/>
    <w:rsid w:val="005D00ED"/>
    <w:rsid w:val="005E350A"/>
    <w:rsid w:val="005E5F2C"/>
    <w:rsid w:val="005E6509"/>
    <w:rsid w:val="005E7817"/>
    <w:rsid w:val="005F0870"/>
    <w:rsid w:val="00601222"/>
    <w:rsid w:val="006015E1"/>
    <w:rsid w:val="006128B6"/>
    <w:rsid w:val="00630F57"/>
    <w:rsid w:val="00636F06"/>
    <w:rsid w:val="0064437A"/>
    <w:rsid w:val="006461E8"/>
    <w:rsid w:val="00661E93"/>
    <w:rsid w:val="006649AE"/>
    <w:rsid w:val="00672F87"/>
    <w:rsid w:val="00681187"/>
    <w:rsid w:val="00681F96"/>
    <w:rsid w:val="00682C56"/>
    <w:rsid w:val="00683B4D"/>
    <w:rsid w:val="00683F77"/>
    <w:rsid w:val="00691F8F"/>
    <w:rsid w:val="006A2A1C"/>
    <w:rsid w:val="006C091B"/>
    <w:rsid w:val="006C1CAD"/>
    <w:rsid w:val="006D0055"/>
    <w:rsid w:val="006D25C6"/>
    <w:rsid w:val="006D3CC0"/>
    <w:rsid w:val="006D5084"/>
    <w:rsid w:val="006D5569"/>
    <w:rsid w:val="006E1468"/>
    <w:rsid w:val="006E1F64"/>
    <w:rsid w:val="006E5574"/>
    <w:rsid w:val="006E6915"/>
    <w:rsid w:val="006F3197"/>
    <w:rsid w:val="00707ADA"/>
    <w:rsid w:val="00707F8A"/>
    <w:rsid w:val="00715F86"/>
    <w:rsid w:val="00722E20"/>
    <w:rsid w:val="00731AFA"/>
    <w:rsid w:val="007338D5"/>
    <w:rsid w:val="007345EF"/>
    <w:rsid w:val="0074303A"/>
    <w:rsid w:val="00745634"/>
    <w:rsid w:val="007570AB"/>
    <w:rsid w:val="007615AC"/>
    <w:rsid w:val="00762393"/>
    <w:rsid w:val="00774F7B"/>
    <w:rsid w:val="00781AB8"/>
    <w:rsid w:val="007858F6"/>
    <w:rsid w:val="00797DA3"/>
    <w:rsid w:val="007B6BDF"/>
    <w:rsid w:val="007C42FD"/>
    <w:rsid w:val="007D4C6B"/>
    <w:rsid w:val="00803B56"/>
    <w:rsid w:val="0080496E"/>
    <w:rsid w:val="008304CB"/>
    <w:rsid w:val="00830659"/>
    <w:rsid w:val="00830B5A"/>
    <w:rsid w:val="00831A8C"/>
    <w:rsid w:val="00836899"/>
    <w:rsid w:val="00842C37"/>
    <w:rsid w:val="008442C5"/>
    <w:rsid w:val="008462AB"/>
    <w:rsid w:val="00847627"/>
    <w:rsid w:val="00850CC4"/>
    <w:rsid w:val="0085230B"/>
    <w:rsid w:val="00864C1D"/>
    <w:rsid w:val="00885051"/>
    <w:rsid w:val="008B27BB"/>
    <w:rsid w:val="008B72D6"/>
    <w:rsid w:val="008C540E"/>
    <w:rsid w:val="008D318F"/>
    <w:rsid w:val="008E08CF"/>
    <w:rsid w:val="008E16C2"/>
    <w:rsid w:val="008E4451"/>
    <w:rsid w:val="009002FE"/>
    <w:rsid w:val="009003C8"/>
    <w:rsid w:val="00901399"/>
    <w:rsid w:val="0091213D"/>
    <w:rsid w:val="00912FE8"/>
    <w:rsid w:val="009241AE"/>
    <w:rsid w:val="00926A1D"/>
    <w:rsid w:val="00927721"/>
    <w:rsid w:val="00951FCD"/>
    <w:rsid w:val="00954D62"/>
    <w:rsid w:val="00956A17"/>
    <w:rsid w:val="00965122"/>
    <w:rsid w:val="00976E9B"/>
    <w:rsid w:val="00984100"/>
    <w:rsid w:val="00985562"/>
    <w:rsid w:val="00987ED7"/>
    <w:rsid w:val="009A66EF"/>
    <w:rsid w:val="009A73CA"/>
    <w:rsid w:val="009B07D5"/>
    <w:rsid w:val="009C35CE"/>
    <w:rsid w:val="009C563B"/>
    <w:rsid w:val="009C655C"/>
    <w:rsid w:val="009D16EF"/>
    <w:rsid w:val="009D25BC"/>
    <w:rsid w:val="009F623A"/>
    <w:rsid w:val="00A034AF"/>
    <w:rsid w:val="00A07D9A"/>
    <w:rsid w:val="00A13FF4"/>
    <w:rsid w:val="00A22FDC"/>
    <w:rsid w:val="00A2468B"/>
    <w:rsid w:val="00A32E51"/>
    <w:rsid w:val="00A34264"/>
    <w:rsid w:val="00A5376E"/>
    <w:rsid w:val="00A53877"/>
    <w:rsid w:val="00A575BE"/>
    <w:rsid w:val="00A642A9"/>
    <w:rsid w:val="00A7728C"/>
    <w:rsid w:val="00A82D9C"/>
    <w:rsid w:val="00A93A1C"/>
    <w:rsid w:val="00AA620D"/>
    <w:rsid w:val="00AA7935"/>
    <w:rsid w:val="00AB0511"/>
    <w:rsid w:val="00AB6244"/>
    <w:rsid w:val="00AC7FB8"/>
    <w:rsid w:val="00AD3F73"/>
    <w:rsid w:val="00AD455C"/>
    <w:rsid w:val="00AD6A67"/>
    <w:rsid w:val="00AF4D07"/>
    <w:rsid w:val="00B071A8"/>
    <w:rsid w:val="00B224B8"/>
    <w:rsid w:val="00B3198D"/>
    <w:rsid w:val="00B44925"/>
    <w:rsid w:val="00B51A55"/>
    <w:rsid w:val="00B565BA"/>
    <w:rsid w:val="00B6618B"/>
    <w:rsid w:val="00B74B3A"/>
    <w:rsid w:val="00B75573"/>
    <w:rsid w:val="00B83FAE"/>
    <w:rsid w:val="00B84F14"/>
    <w:rsid w:val="00B90161"/>
    <w:rsid w:val="00BC6A05"/>
    <w:rsid w:val="00BE425F"/>
    <w:rsid w:val="00BF11E6"/>
    <w:rsid w:val="00BF72E2"/>
    <w:rsid w:val="00BF733F"/>
    <w:rsid w:val="00BF752B"/>
    <w:rsid w:val="00C010B6"/>
    <w:rsid w:val="00C1368F"/>
    <w:rsid w:val="00C2776F"/>
    <w:rsid w:val="00C34F48"/>
    <w:rsid w:val="00C352A3"/>
    <w:rsid w:val="00C354D9"/>
    <w:rsid w:val="00C55F4F"/>
    <w:rsid w:val="00C667EB"/>
    <w:rsid w:val="00C67489"/>
    <w:rsid w:val="00C678F3"/>
    <w:rsid w:val="00C743F0"/>
    <w:rsid w:val="00C74FA4"/>
    <w:rsid w:val="00C9393B"/>
    <w:rsid w:val="00CA0BDB"/>
    <w:rsid w:val="00CA453C"/>
    <w:rsid w:val="00CB3BD6"/>
    <w:rsid w:val="00CB4544"/>
    <w:rsid w:val="00CC456E"/>
    <w:rsid w:val="00CC5057"/>
    <w:rsid w:val="00CD4233"/>
    <w:rsid w:val="00CD7264"/>
    <w:rsid w:val="00CE474D"/>
    <w:rsid w:val="00D01697"/>
    <w:rsid w:val="00D129EE"/>
    <w:rsid w:val="00D20286"/>
    <w:rsid w:val="00D23104"/>
    <w:rsid w:val="00D23B5C"/>
    <w:rsid w:val="00D23CD3"/>
    <w:rsid w:val="00D37BCF"/>
    <w:rsid w:val="00D52632"/>
    <w:rsid w:val="00D53EE6"/>
    <w:rsid w:val="00D61696"/>
    <w:rsid w:val="00D7142E"/>
    <w:rsid w:val="00D81DBE"/>
    <w:rsid w:val="00D8439B"/>
    <w:rsid w:val="00D963B1"/>
    <w:rsid w:val="00D966A1"/>
    <w:rsid w:val="00DA0C18"/>
    <w:rsid w:val="00DA6CE1"/>
    <w:rsid w:val="00DB0A58"/>
    <w:rsid w:val="00DB1036"/>
    <w:rsid w:val="00DC5A69"/>
    <w:rsid w:val="00DD0EB3"/>
    <w:rsid w:val="00DD576B"/>
    <w:rsid w:val="00DE21E3"/>
    <w:rsid w:val="00DE658F"/>
    <w:rsid w:val="00E00504"/>
    <w:rsid w:val="00E040AE"/>
    <w:rsid w:val="00E04B01"/>
    <w:rsid w:val="00E109A4"/>
    <w:rsid w:val="00E148BF"/>
    <w:rsid w:val="00E2352D"/>
    <w:rsid w:val="00E26471"/>
    <w:rsid w:val="00E2733D"/>
    <w:rsid w:val="00E44F39"/>
    <w:rsid w:val="00E44F61"/>
    <w:rsid w:val="00E47019"/>
    <w:rsid w:val="00E50A9E"/>
    <w:rsid w:val="00E52729"/>
    <w:rsid w:val="00E6519B"/>
    <w:rsid w:val="00E916B9"/>
    <w:rsid w:val="00E93229"/>
    <w:rsid w:val="00E95774"/>
    <w:rsid w:val="00EB078B"/>
    <w:rsid w:val="00EB70F7"/>
    <w:rsid w:val="00ED3BFE"/>
    <w:rsid w:val="00EE6C74"/>
    <w:rsid w:val="00F05126"/>
    <w:rsid w:val="00F12890"/>
    <w:rsid w:val="00F54766"/>
    <w:rsid w:val="00F6192C"/>
    <w:rsid w:val="00F6607A"/>
    <w:rsid w:val="00F71156"/>
    <w:rsid w:val="00F713A0"/>
    <w:rsid w:val="00F7156D"/>
    <w:rsid w:val="00F72D2C"/>
    <w:rsid w:val="00F80C47"/>
    <w:rsid w:val="00F833E6"/>
    <w:rsid w:val="00FA4DBC"/>
    <w:rsid w:val="00FA6092"/>
    <w:rsid w:val="00FB1E2B"/>
    <w:rsid w:val="00FD3624"/>
    <w:rsid w:val="00FD3FB4"/>
    <w:rsid w:val="00FD535C"/>
    <w:rsid w:val="00FD6DC6"/>
    <w:rsid w:val="00FE4298"/>
    <w:rsid w:val="00FE4B36"/>
    <w:rsid w:val="00FF6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F7B"/>
    <w:pPr>
      <w:spacing w:after="0" w:line="240" w:lineRule="auto"/>
      <w:ind w:left="720"/>
    </w:pPr>
    <w:rPr>
      <w:rFonts w:ascii="Calibri" w:hAnsi="Calibri" w:cs="Times New Roman"/>
    </w:rPr>
  </w:style>
  <w:style w:type="paragraph" w:styleId="Header">
    <w:name w:val="header"/>
    <w:basedOn w:val="Normal"/>
    <w:link w:val="HeaderChar"/>
    <w:uiPriority w:val="99"/>
    <w:unhideWhenUsed/>
    <w:rsid w:val="00E44F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F39"/>
  </w:style>
  <w:style w:type="paragraph" w:styleId="Footer">
    <w:name w:val="footer"/>
    <w:basedOn w:val="Normal"/>
    <w:link w:val="FooterChar"/>
    <w:uiPriority w:val="99"/>
    <w:unhideWhenUsed/>
    <w:rsid w:val="00E44F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F39"/>
  </w:style>
  <w:style w:type="paragraph" w:styleId="BalloonText">
    <w:name w:val="Balloon Text"/>
    <w:basedOn w:val="Normal"/>
    <w:link w:val="BalloonTextChar"/>
    <w:uiPriority w:val="99"/>
    <w:semiHidden/>
    <w:unhideWhenUsed/>
    <w:rsid w:val="00194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271"/>
    <w:rPr>
      <w:rFonts w:ascii="Tahoma" w:hAnsi="Tahoma" w:cs="Tahoma"/>
      <w:sz w:val="16"/>
      <w:szCs w:val="16"/>
    </w:rPr>
  </w:style>
  <w:style w:type="paragraph" w:styleId="NoSpacing">
    <w:name w:val="No Spacing"/>
    <w:uiPriority w:val="1"/>
    <w:qFormat/>
    <w:rsid w:val="002E26B6"/>
    <w:pPr>
      <w:spacing w:after="0" w:line="240" w:lineRule="auto"/>
    </w:pPr>
  </w:style>
  <w:style w:type="character" w:styleId="CommentReference">
    <w:name w:val="annotation reference"/>
    <w:basedOn w:val="DefaultParagraphFont"/>
    <w:uiPriority w:val="99"/>
    <w:semiHidden/>
    <w:unhideWhenUsed/>
    <w:rsid w:val="00C743F0"/>
    <w:rPr>
      <w:sz w:val="16"/>
      <w:szCs w:val="16"/>
    </w:rPr>
  </w:style>
  <w:style w:type="paragraph" w:styleId="CommentText">
    <w:name w:val="annotation text"/>
    <w:basedOn w:val="Normal"/>
    <w:link w:val="CommentTextChar"/>
    <w:uiPriority w:val="99"/>
    <w:semiHidden/>
    <w:unhideWhenUsed/>
    <w:rsid w:val="00C743F0"/>
    <w:pPr>
      <w:spacing w:line="240" w:lineRule="auto"/>
    </w:pPr>
    <w:rPr>
      <w:sz w:val="20"/>
      <w:szCs w:val="20"/>
    </w:rPr>
  </w:style>
  <w:style w:type="character" w:customStyle="1" w:styleId="CommentTextChar">
    <w:name w:val="Comment Text Char"/>
    <w:basedOn w:val="DefaultParagraphFont"/>
    <w:link w:val="CommentText"/>
    <w:uiPriority w:val="99"/>
    <w:semiHidden/>
    <w:rsid w:val="00C743F0"/>
    <w:rPr>
      <w:sz w:val="20"/>
      <w:szCs w:val="20"/>
    </w:rPr>
  </w:style>
  <w:style w:type="paragraph" w:styleId="CommentSubject">
    <w:name w:val="annotation subject"/>
    <w:basedOn w:val="CommentText"/>
    <w:next w:val="CommentText"/>
    <w:link w:val="CommentSubjectChar"/>
    <w:uiPriority w:val="99"/>
    <w:semiHidden/>
    <w:unhideWhenUsed/>
    <w:rsid w:val="00C743F0"/>
    <w:rPr>
      <w:b/>
      <w:bCs/>
    </w:rPr>
  </w:style>
  <w:style w:type="character" w:customStyle="1" w:styleId="CommentSubjectChar">
    <w:name w:val="Comment Subject Char"/>
    <w:basedOn w:val="CommentTextChar"/>
    <w:link w:val="CommentSubject"/>
    <w:uiPriority w:val="99"/>
    <w:semiHidden/>
    <w:rsid w:val="00C743F0"/>
    <w:rPr>
      <w:b/>
      <w:bCs/>
      <w:sz w:val="20"/>
      <w:szCs w:val="20"/>
    </w:rPr>
  </w:style>
  <w:style w:type="paragraph" w:styleId="NormalWeb">
    <w:name w:val="Normal (Web)"/>
    <w:basedOn w:val="Normal"/>
    <w:uiPriority w:val="99"/>
    <w:unhideWhenUsed/>
    <w:rsid w:val="008E08CF"/>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B449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F7B"/>
    <w:pPr>
      <w:spacing w:after="0" w:line="240" w:lineRule="auto"/>
      <w:ind w:left="720"/>
    </w:pPr>
    <w:rPr>
      <w:rFonts w:ascii="Calibri" w:hAnsi="Calibri" w:cs="Times New Roman"/>
    </w:rPr>
  </w:style>
  <w:style w:type="paragraph" w:styleId="Header">
    <w:name w:val="header"/>
    <w:basedOn w:val="Normal"/>
    <w:link w:val="HeaderChar"/>
    <w:uiPriority w:val="99"/>
    <w:unhideWhenUsed/>
    <w:rsid w:val="00E44F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F39"/>
  </w:style>
  <w:style w:type="paragraph" w:styleId="Footer">
    <w:name w:val="footer"/>
    <w:basedOn w:val="Normal"/>
    <w:link w:val="FooterChar"/>
    <w:uiPriority w:val="99"/>
    <w:unhideWhenUsed/>
    <w:rsid w:val="00E44F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F39"/>
  </w:style>
  <w:style w:type="paragraph" w:styleId="BalloonText">
    <w:name w:val="Balloon Text"/>
    <w:basedOn w:val="Normal"/>
    <w:link w:val="BalloonTextChar"/>
    <w:uiPriority w:val="99"/>
    <w:semiHidden/>
    <w:unhideWhenUsed/>
    <w:rsid w:val="00194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271"/>
    <w:rPr>
      <w:rFonts w:ascii="Tahoma" w:hAnsi="Tahoma" w:cs="Tahoma"/>
      <w:sz w:val="16"/>
      <w:szCs w:val="16"/>
    </w:rPr>
  </w:style>
  <w:style w:type="paragraph" w:styleId="NoSpacing">
    <w:name w:val="No Spacing"/>
    <w:uiPriority w:val="1"/>
    <w:qFormat/>
    <w:rsid w:val="002E26B6"/>
    <w:pPr>
      <w:spacing w:after="0" w:line="240" w:lineRule="auto"/>
    </w:pPr>
  </w:style>
  <w:style w:type="character" w:styleId="CommentReference">
    <w:name w:val="annotation reference"/>
    <w:basedOn w:val="DefaultParagraphFont"/>
    <w:uiPriority w:val="99"/>
    <w:semiHidden/>
    <w:unhideWhenUsed/>
    <w:rsid w:val="00C743F0"/>
    <w:rPr>
      <w:sz w:val="16"/>
      <w:szCs w:val="16"/>
    </w:rPr>
  </w:style>
  <w:style w:type="paragraph" w:styleId="CommentText">
    <w:name w:val="annotation text"/>
    <w:basedOn w:val="Normal"/>
    <w:link w:val="CommentTextChar"/>
    <w:uiPriority w:val="99"/>
    <w:semiHidden/>
    <w:unhideWhenUsed/>
    <w:rsid w:val="00C743F0"/>
    <w:pPr>
      <w:spacing w:line="240" w:lineRule="auto"/>
    </w:pPr>
    <w:rPr>
      <w:sz w:val="20"/>
      <w:szCs w:val="20"/>
    </w:rPr>
  </w:style>
  <w:style w:type="character" w:customStyle="1" w:styleId="CommentTextChar">
    <w:name w:val="Comment Text Char"/>
    <w:basedOn w:val="DefaultParagraphFont"/>
    <w:link w:val="CommentText"/>
    <w:uiPriority w:val="99"/>
    <w:semiHidden/>
    <w:rsid w:val="00C743F0"/>
    <w:rPr>
      <w:sz w:val="20"/>
      <w:szCs w:val="20"/>
    </w:rPr>
  </w:style>
  <w:style w:type="paragraph" w:styleId="CommentSubject">
    <w:name w:val="annotation subject"/>
    <w:basedOn w:val="CommentText"/>
    <w:next w:val="CommentText"/>
    <w:link w:val="CommentSubjectChar"/>
    <w:uiPriority w:val="99"/>
    <w:semiHidden/>
    <w:unhideWhenUsed/>
    <w:rsid w:val="00C743F0"/>
    <w:rPr>
      <w:b/>
      <w:bCs/>
    </w:rPr>
  </w:style>
  <w:style w:type="character" w:customStyle="1" w:styleId="CommentSubjectChar">
    <w:name w:val="Comment Subject Char"/>
    <w:basedOn w:val="CommentTextChar"/>
    <w:link w:val="CommentSubject"/>
    <w:uiPriority w:val="99"/>
    <w:semiHidden/>
    <w:rsid w:val="00C743F0"/>
    <w:rPr>
      <w:b/>
      <w:bCs/>
      <w:sz w:val="20"/>
      <w:szCs w:val="20"/>
    </w:rPr>
  </w:style>
  <w:style w:type="paragraph" w:styleId="NormalWeb">
    <w:name w:val="Normal (Web)"/>
    <w:basedOn w:val="Normal"/>
    <w:uiPriority w:val="99"/>
    <w:unhideWhenUsed/>
    <w:rsid w:val="008E08CF"/>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B449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11731">
      <w:bodyDiv w:val="1"/>
      <w:marLeft w:val="0"/>
      <w:marRight w:val="0"/>
      <w:marTop w:val="0"/>
      <w:marBottom w:val="0"/>
      <w:divBdr>
        <w:top w:val="none" w:sz="0" w:space="0" w:color="auto"/>
        <w:left w:val="none" w:sz="0" w:space="0" w:color="auto"/>
        <w:bottom w:val="none" w:sz="0" w:space="0" w:color="auto"/>
        <w:right w:val="none" w:sz="0" w:space="0" w:color="auto"/>
      </w:divBdr>
    </w:div>
    <w:div w:id="264382498">
      <w:bodyDiv w:val="1"/>
      <w:marLeft w:val="0"/>
      <w:marRight w:val="0"/>
      <w:marTop w:val="0"/>
      <w:marBottom w:val="0"/>
      <w:divBdr>
        <w:top w:val="none" w:sz="0" w:space="0" w:color="auto"/>
        <w:left w:val="none" w:sz="0" w:space="0" w:color="auto"/>
        <w:bottom w:val="none" w:sz="0" w:space="0" w:color="auto"/>
        <w:right w:val="none" w:sz="0" w:space="0" w:color="auto"/>
      </w:divBdr>
    </w:div>
    <w:div w:id="788737926">
      <w:bodyDiv w:val="1"/>
      <w:marLeft w:val="0"/>
      <w:marRight w:val="0"/>
      <w:marTop w:val="0"/>
      <w:marBottom w:val="0"/>
      <w:divBdr>
        <w:top w:val="none" w:sz="0" w:space="0" w:color="auto"/>
        <w:left w:val="none" w:sz="0" w:space="0" w:color="auto"/>
        <w:bottom w:val="none" w:sz="0" w:space="0" w:color="auto"/>
        <w:right w:val="none" w:sz="0" w:space="0" w:color="auto"/>
      </w:divBdr>
    </w:div>
    <w:div w:id="1103574833">
      <w:bodyDiv w:val="1"/>
      <w:marLeft w:val="0"/>
      <w:marRight w:val="0"/>
      <w:marTop w:val="0"/>
      <w:marBottom w:val="0"/>
      <w:divBdr>
        <w:top w:val="none" w:sz="0" w:space="0" w:color="auto"/>
        <w:left w:val="none" w:sz="0" w:space="0" w:color="auto"/>
        <w:bottom w:val="none" w:sz="0" w:space="0" w:color="auto"/>
        <w:right w:val="none" w:sz="0" w:space="0" w:color="auto"/>
      </w:divBdr>
    </w:div>
    <w:div w:id="1892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rtofbellingham.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waterfront@portofbellingham.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7CE1E-FD18-4974-B713-2C0AD5E6A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Hogan, Mike</dc:creator>
  <cp:lastModifiedBy>Hogan, Mike</cp:lastModifiedBy>
  <cp:revision>2</cp:revision>
  <cp:lastPrinted>2017-08-21T23:56:00Z</cp:lastPrinted>
  <dcterms:created xsi:type="dcterms:W3CDTF">2018-01-06T01:00:00Z</dcterms:created>
  <dcterms:modified xsi:type="dcterms:W3CDTF">2018-01-06T01:00:00Z</dcterms:modified>
</cp:coreProperties>
</file>